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C5DB7">
      <w:pPr>
        <w:ind w:firstLine="843" w:firstLineChars="300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检验设备清单及采购需求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303"/>
        <w:gridCol w:w="804"/>
        <w:gridCol w:w="720"/>
        <w:gridCol w:w="5551"/>
      </w:tblGrid>
      <w:tr w14:paraId="47F1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65" w:type="dxa"/>
          </w:tcPr>
          <w:p w14:paraId="30B64340">
            <w:pPr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03" w:type="dxa"/>
          </w:tcPr>
          <w:p w14:paraId="47B4B6B9">
            <w:pPr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804" w:type="dxa"/>
          </w:tcPr>
          <w:p w14:paraId="281DA981">
            <w:pPr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20" w:type="dxa"/>
          </w:tcPr>
          <w:p w14:paraId="3015BC0B">
            <w:pPr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5551" w:type="dxa"/>
          </w:tcPr>
          <w:p w14:paraId="441CFC84">
            <w:pPr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采购需求</w:t>
            </w:r>
          </w:p>
        </w:tc>
      </w:tr>
      <w:tr w14:paraId="2B1A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atLeast"/>
        </w:trPr>
        <w:tc>
          <w:tcPr>
            <w:tcW w:w="1165" w:type="dxa"/>
            <w:vAlign w:val="center"/>
          </w:tcPr>
          <w:p w14:paraId="35FBC903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AECA851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4E4F4C8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03" w:type="dxa"/>
            <w:vAlign w:val="center"/>
          </w:tcPr>
          <w:p w14:paraId="5F512AFF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D7E9600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u w:val="none"/>
              </w:rPr>
            </w:pPr>
          </w:p>
          <w:p w14:paraId="7421DF07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u w:val="none"/>
              </w:rPr>
            </w:pPr>
          </w:p>
          <w:p w14:paraId="369A583A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u w:val="none"/>
              </w:rPr>
            </w:pPr>
          </w:p>
          <w:p w14:paraId="2DC79556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u w:val="none"/>
              </w:rPr>
            </w:pPr>
          </w:p>
          <w:p w14:paraId="53D5D99F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u w:val="none"/>
              </w:rPr>
            </w:pPr>
          </w:p>
          <w:p w14:paraId="6FBE3145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u w:val="none"/>
              </w:rPr>
              <w:t>高容量分子杂交仪</w:t>
            </w:r>
          </w:p>
          <w:p w14:paraId="0AA65584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5572E36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90424B2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B47C117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2D26CFA2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6CBE2E1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B0B351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 w14:paraId="23E2E3B7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3FA0095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87861C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5551" w:type="dxa"/>
          </w:tcPr>
          <w:p w14:paraId="1C62B6DA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一、设备的功能要求：</w:t>
            </w:r>
          </w:p>
          <w:p w14:paraId="0FB36F0F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1.精准控温：可根据实验需求（如预杂交、杂交、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洗膜等步骤）设定并维持特定温度（通常室温至99℃），控温精度高（一般±0.5℃），保证杂交反应特异性。</w:t>
            </w:r>
          </w:p>
          <w:p w14:paraId="381FB766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2.均匀反应环境：通过内置风扇或旋转机构，使箱内温度均匀分布，避免局部温度差异导致的杂交效率不均，同时部分型号支持振荡功能，促进探针与靶核酸接触。</w:t>
            </w:r>
          </w:p>
          <w:p w14:paraId="092DEC51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3.适配多种实验：可兼容Southern blot（DNA印迹）、Northern blot（RNA印迹）、原位杂交、PCR产物杂交等多种分子杂交实验，满足不同样本（如膜类、载玻片）的反应需求。</w:t>
            </w:r>
          </w:p>
          <w:p w14:paraId="5CAC6D8B">
            <w:pP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4.稳定保护样本：部分型号具备湿度控制或防蒸发设计，防止杂交液干涸，保护样本活性，确保反应顺利完成</w:t>
            </w:r>
          </w:p>
        </w:tc>
      </w:tr>
      <w:tr w14:paraId="1DE5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6" w:hRule="atLeast"/>
        </w:trPr>
        <w:tc>
          <w:tcPr>
            <w:tcW w:w="1165" w:type="dxa"/>
            <w:vAlign w:val="center"/>
          </w:tcPr>
          <w:p w14:paraId="39F30E48">
            <w:pPr>
              <w:jc w:val="center"/>
              <w:rPr>
                <w:rFonts w:hint="default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03" w:type="dxa"/>
            <w:vAlign w:val="center"/>
          </w:tcPr>
          <w:p w14:paraId="176E56D5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u w:val="none"/>
              </w:rPr>
              <w:t>二氧化碳培养箱</w:t>
            </w:r>
          </w:p>
        </w:tc>
        <w:tc>
          <w:tcPr>
            <w:tcW w:w="804" w:type="dxa"/>
            <w:vAlign w:val="center"/>
          </w:tcPr>
          <w:p w14:paraId="2E70C0ED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 w14:paraId="2BAAA9C4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5551" w:type="dxa"/>
          </w:tcPr>
          <w:p w14:paraId="59AB4A57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一、设备的功能要求：</w:t>
            </w:r>
          </w:p>
          <w:p w14:paraId="7F24A383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1.类型气套式加热系统，加热迅速，温度.湿度恢复速度快 </w:t>
            </w:r>
          </w:p>
          <w:p w14:paraId="589040DD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 公称容积（L） 150 左右</w:t>
            </w:r>
          </w:p>
          <w:p w14:paraId="2B1AE83B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 温度控制精度（℃）：±0.1℃，带独立传感器的超温保护装置</w:t>
            </w:r>
          </w:p>
          <w:p w14:paraId="264C7094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 90℃湿热灭菌系统，灭菌*，有效地清除细菌、霉菌、真菌孢子和支原体，并提供第三方检测报告</w:t>
            </w:r>
          </w:p>
          <w:p w14:paraId="019A1410">
            <w:pP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5.CO2浓度传感器具有"AUTO-START"自动启动功能，自动校准，保证CO2浓度的高精确性</w:t>
            </w:r>
          </w:p>
        </w:tc>
      </w:tr>
      <w:tr w14:paraId="4754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65" w:type="dxa"/>
            <w:vAlign w:val="center"/>
          </w:tcPr>
          <w:p w14:paraId="1C2C34B9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1C657F4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48CF9C2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4DC7070">
            <w:pPr>
              <w:jc w:val="center"/>
              <w:rPr>
                <w:rFonts w:hint="default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03" w:type="dxa"/>
            <w:vAlign w:val="center"/>
          </w:tcPr>
          <w:p w14:paraId="19410135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EA87ED6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FAD3BB6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3DDFAD8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</w:pPr>
          </w:p>
          <w:p w14:paraId="14C33B50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</w:pPr>
          </w:p>
          <w:p w14:paraId="41E41CAD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</w:pPr>
          </w:p>
          <w:p w14:paraId="04D2496C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  <w:t>干式恒温仪</w:t>
            </w:r>
          </w:p>
          <w:p w14:paraId="6DB586C4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A880837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EDAF7E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58D7FED2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50D4A6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56A5B6C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51A6F95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 w14:paraId="6A936750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7423317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A06302D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3F3D169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5551" w:type="dxa"/>
          </w:tcPr>
          <w:p w14:paraId="7C7ED300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一、设备功能与技术指标：</w:t>
            </w:r>
          </w:p>
          <w:p w14:paraId="4ACF767D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 控温范围：室温+5℃~100℃</w:t>
            </w:r>
          </w:p>
          <w:p w14:paraId="76D8C424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2.控温精度：±0.3℃以内</w:t>
            </w:r>
          </w:p>
          <w:p w14:paraId="3BE558B1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3.温度均匀性：≤0.5℃</w:t>
            </w:r>
          </w:p>
          <w:p w14:paraId="37A3F780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4.模块内温度均一性@37℃：±0.2℃</w:t>
            </w:r>
          </w:p>
          <w:p w14:paraId="45D25A23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 升温速度：20℃升至100℃≤20分钟</w:t>
            </w:r>
          </w:p>
          <w:p w14:paraId="523EA903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 定时范围：0~99小时59分钟</w:t>
            </w:r>
          </w:p>
          <w:p w14:paraId="55C2EEE2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7. 模块类型：标配两块模块（分别可独立控制）兼容0.2mL/0.5mL PCR管、1.5mL/2.0mL离心管及96孔板</w:t>
            </w:r>
          </w:p>
          <w:p w14:paraId="10C22501">
            <w:pP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8.安全功能：超温保护、断电记忆、防干烧、报警提示</w:t>
            </w:r>
          </w:p>
          <w:p w14:paraId="0278FD0C">
            <w:pP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9. 温度偏差校准功能，升温速率快</w:t>
            </w:r>
          </w:p>
        </w:tc>
      </w:tr>
    </w:tbl>
    <w:p w14:paraId="73B45EEA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00602"/>
    <w:rsid w:val="0AF25902"/>
    <w:rsid w:val="0CDB3056"/>
    <w:rsid w:val="0F6D37CC"/>
    <w:rsid w:val="110603DD"/>
    <w:rsid w:val="11AD150E"/>
    <w:rsid w:val="17017C1C"/>
    <w:rsid w:val="24FB2813"/>
    <w:rsid w:val="25B8425C"/>
    <w:rsid w:val="28356F5D"/>
    <w:rsid w:val="2A3303D8"/>
    <w:rsid w:val="2BED2B9F"/>
    <w:rsid w:val="36D33F00"/>
    <w:rsid w:val="391D253B"/>
    <w:rsid w:val="39257B00"/>
    <w:rsid w:val="3AF9409B"/>
    <w:rsid w:val="3BD01B51"/>
    <w:rsid w:val="46E60C47"/>
    <w:rsid w:val="49E17291"/>
    <w:rsid w:val="4C110813"/>
    <w:rsid w:val="58E608E9"/>
    <w:rsid w:val="5D8D7008"/>
    <w:rsid w:val="5E8572A6"/>
    <w:rsid w:val="60B552B6"/>
    <w:rsid w:val="716552E5"/>
    <w:rsid w:val="72F5185D"/>
    <w:rsid w:val="76294B07"/>
    <w:rsid w:val="772049CA"/>
    <w:rsid w:val="789935F3"/>
    <w:rsid w:val="7A8A139D"/>
    <w:rsid w:val="7B856DBA"/>
    <w:rsid w:val="7BC66FF5"/>
    <w:rsid w:val="7C4F3C70"/>
    <w:rsid w:val="7D173E46"/>
    <w:rsid w:val="7D9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2026-06-19T08:23:00Z</dcterms:created>
  <dc:creator>183</dc:creator>
  <cp:lastModifiedBy>Administrator</cp:lastModifiedBy>
  <dcterms:modified xsi:type="dcterms:W3CDTF">2026-07-01T02:01:04Z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4B308872323F406F80565527F143EC12_13</vt:lpwstr>
  </property>
</Properties>
</file>